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bookmarkStart w:id="0" w:name="_GoBack"/>
      <w:r>
        <w:rPr>
          <w:rFonts w:ascii="Garamond" w:hAnsi="Garamond"/>
          <w:b/>
          <w:sz w:val="26"/>
          <w:szCs w:val="26"/>
        </w:rPr>
        <w:t>KOESTLIN d.d. Bjelovar</w:t>
      </w:r>
    </w:p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Slavonska cesta 2/a</w:t>
      </w:r>
    </w:p>
    <w:p w:rsidR="003410C5" w:rsidRDefault="00B6324A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UPRAVA DRUŠTVA</w:t>
      </w:r>
    </w:p>
    <w:p w:rsidR="00432DA9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 temelju odredbe članka 277. Zakona o trgovačkim društvima i članka 31. Statuta društva Koestlin d.d. tvornica keksa i vafla Bjelovar, Slavonska cesta 2/a (dalje u tekstu: Društvo), Uprava Društva donijela je </w:t>
      </w:r>
      <w:r w:rsidR="000B3334">
        <w:rPr>
          <w:rFonts w:ascii="Garamond" w:hAnsi="Garamond"/>
          <w:sz w:val="26"/>
          <w:szCs w:val="26"/>
        </w:rPr>
        <w:t>dana 6</w:t>
      </w:r>
      <w:r w:rsidR="00C4098C">
        <w:rPr>
          <w:rFonts w:ascii="Garamond" w:hAnsi="Garamond"/>
          <w:sz w:val="26"/>
          <w:szCs w:val="26"/>
        </w:rPr>
        <w:t>. rujna 2022</w:t>
      </w:r>
      <w:r w:rsidR="003E032E">
        <w:rPr>
          <w:rFonts w:ascii="Garamond" w:hAnsi="Garamond"/>
          <w:sz w:val="26"/>
          <w:szCs w:val="26"/>
        </w:rPr>
        <w:t xml:space="preserve">. godine </w:t>
      </w:r>
      <w:r>
        <w:rPr>
          <w:rFonts w:ascii="Garamond" w:hAnsi="Garamond"/>
          <w:sz w:val="26"/>
          <w:szCs w:val="26"/>
        </w:rPr>
        <w:t xml:space="preserve">odluku o sazivanju Glavne skupštine, te objavljuje </w:t>
      </w:r>
    </w:p>
    <w:p w:rsidR="003410C5" w:rsidRPr="00432DA9" w:rsidRDefault="00432DA9" w:rsidP="00432DA9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POZIV ZA</w:t>
      </w:r>
      <w:r>
        <w:rPr>
          <w:rFonts w:ascii="Garamond" w:hAnsi="Garamond"/>
          <w:sz w:val="26"/>
          <w:szCs w:val="26"/>
        </w:rPr>
        <w:t xml:space="preserve"> </w:t>
      </w:r>
      <w:r w:rsidR="003410C5">
        <w:rPr>
          <w:rFonts w:ascii="Garamond" w:hAnsi="Garamond"/>
          <w:b/>
          <w:sz w:val="26"/>
          <w:szCs w:val="26"/>
        </w:rPr>
        <w:t>REDOVITU GLAVNU SKUPŠTINU</w:t>
      </w:r>
    </w:p>
    <w:p w:rsidR="0033461E" w:rsidRDefault="003410C5" w:rsidP="00B6324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KOESTLIN d.d. Bjelovar, Slav</w:t>
      </w:r>
      <w:r w:rsidRPr="0091767D">
        <w:rPr>
          <w:rFonts w:ascii="Garamond" w:hAnsi="Garamond"/>
          <w:b/>
          <w:sz w:val="26"/>
          <w:szCs w:val="26"/>
        </w:rPr>
        <w:t xml:space="preserve">onska cesta 2/a, koja će se održati dana </w:t>
      </w:r>
      <w:r w:rsidR="00C4098C" w:rsidRPr="00C4098C">
        <w:rPr>
          <w:rFonts w:ascii="Garamond" w:hAnsi="Garamond"/>
          <w:b/>
          <w:sz w:val="26"/>
          <w:szCs w:val="26"/>
        </w:rPr>
        <w:t>14. listopada 2022</w:t>
      </w:r>
      <w:r w:rsidR="0033461E" w:rsidRPr="00C4098C">
        <w:rPr>
          <w:rFonts w:ascii="Garamond" w:hAnsi="Garamond"/>
          <w:b/>
          <w:sz w:val="26"/>
          <w:szCs w:val="26"/>
        </w:rPr>
        <w:t>.g. u 12,45 h u Osijeku, u Poslovnoj sali (I kat) tvrtke Saponia d.d., Osijek, M. Gupca 2</w:t>
      </w:r>
    </w:p>
    <w:p w:rsidR="003410C5" w:rsidRPr="00B6324A" w:rsidRDefault="003410C5" w:rsidP="00B6324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>Za Skupštinu se objavljuje sljedeći:</w:t>
      </w:r>
    </w:p>
    <w:p w:rsidR="003410C5" w:rsidRDefault="003410C5" w:rsidP="003410C5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DNEVNI RED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1.</w:t>
      </w:r>
      <w:r w:rsidRPr="00926E02">
        <w:rPr>
          <w:rFonts w:ascii="Garamond" w:hAnsi="Garamond"/>
          <w:b/>
          <w:sz w:val="26"/>
          <w:szCs w:val="26"/>
        </w:rPr>
        <w:t xml:space="preserve"> </w:t>
      </w:r>
      <w:r w:rsidRPr="00926E02">
        <w:rPr>
          <w:rFonts w:ascii="Garamond" w:hAnsi="Garamond"/>
          <w:sz w:val="26"/>
          <w:szCs w:val="26"/>
        </w:rPr>
        <w:t>Otvaran</w:t>
      </w:r>
      <w:r w:rsidR="0033268F">
        <w:rPr>
          <w:rFonts w:ascii="Garamond" w:hAnsi="Garamond"/>
          <w:sz w:val="26"/>
          <w:szCs w:val="26"/>
        </w:rPr>
        <w:t xml:space="preserve">je Skupštine i utvrđivanje </w:t>
      </w:r>
      <w:r w:rsidR="0033461E">
        <w:rPr>
          <w:rFonts w:ascii="Garamond" w:hAnsi="Garamond"/>
          <w:sz w:val="26"/>
          <w:szCs w:val="26"/>
        </w:rPr>
        <w:t>popisa</w:t>
      </w:r>
      <w:r w:rsidRPr="00926E02">
        <w:rPr>
          <w:rFonts w:ascii="Garamond" w:hAnsi="Garamond"/>
          <w:sz w:val="26"/>
          <w:szCs w:val="26"/>
        </w:rPr>
        <w:t xml:space="preserve"> nazočnih dioničara i njihovih opunomoćenika koji sudjeluju u radu Skupštine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2. Izvješće Uprave Društva o st</w:t>
      </w:r>
      <w:r w:rsidR="006B1E00">
        <w:rPr>
          <w:rFonts w:ascii="Garamond" w:hAnsi="Garamond"/>
          <w:sz w:val="26"/>
          <w:szCs w:val="26"/>
        </w:rPr>
        <w:t xml:space="preserve">anju i </w:t>
      </w:r>
      <w:r w:rsidR="00E43E62">
        <w:rPr>
          <w:rFonts w:ascii="Garamond" w:hAnsi="Garamond"/>
          <w:sz w:val="26"/>
          <w:szCs w:val="26"/>
        </w:rPr>
        <w:t>poslovanju Društva u 202</w:t>
      </w:r>
      <w:r w:rsidR="00EA77BB">
        <w:rPr>
          <w:rFonts w:ascii="Garamond" w:hAnsi="Garamond"/>
          <w:sz w:val="26"/>
          <w:szCs w:val="26"/>
        </w:rPr>
        <w:t>1</w:t>
      </w:r>
      <w:r w:rsidRPr="00926E02">
        <w:rPr>
          <w:rFonts w:ascii="Garamond" w:hAnsi="Garamond"/>
          <w:sz w:val="26"/>
          <w:szCs w:val="26"/>
        </w:rPr>
        <w:t>. godini sa Godišnjim financij</w:t>
      </w:r>
      <w:r w:rsidR="00B6324A">
        <w:rPr>
          <w:rFonts w:ascii="Garamond" w:hAnsi="Garamond"/>
          <w:sz w:val="26"/>
          <w:szCs w:val="26"/>
        </w:rPr>
        <w:t>skim izvještajem Društv</w:t>
      </w:r>
      <w:r w:rsidR="00E43E62">
        <w:rPr>
          <w:rFonts w:ascii="Garamond" w:hAnsi="Garamond"/>
          <w:sz w:val="26"/>
          <w:szCs w:val="26"/>
        </w:rPr>
        <w:t>a za 202</w:t>
      </w:r>
      <w:r w:rsidR="00EA77BB">
        <w:rPr>
          <w:rFonts w:ascii="Garamond" w:hAnsi="Garamond"/>
          <w:sz w:val="26"/>
          <w:szCs w:val="26"/>
        </w:rPr>
        <w:t>1</w:t>
      </w:r>
      <w:r w:rsidRPr="00926E02">
        <w:rPr>
          <w:rFonts w:ascii="Garamond" w:hAnsi="Garamond"/>
          <w:sz w:val="26"/>
          <w:szCs w:val="26"/>
        </w:rPr>
        <w:t>. godinu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3. I</w:t>
      </w:r>
      <w:r w:rsidR="00E43E62">
        <w:rPr>
          <w:rFonts w:ascii="Garamond" w:hAnsi="Garamond"/>
          <w:sz w:val="26"/>
          <w:szCs w:val="26"/>
        </w:rPr>
        <w:t>zvješće revizora Društva za 202</w:t>
      </w:r>
      <w:r w:rsidR="00EA77BB">
        <w:rPr>
          <w:rFonts w:ascii="Garamond" w:hAnsi="Garamond"/>
          <w:sz w:val="26"/>
          <w:szCs w:val="26"/>
        </w:rPr>
        <w:t>1</w:t>
      </w:r>
      <w:r w:rsidRPr="00926E02">
        <w:rPr>
          <w:rFonts w:ascii="Garamond" w:hAnsi="Garamond"/>
          <w:sz w:val="26"/>
          <w:szCs w:val="26"/>
        </w:rPr>
        <w:t>. godinu</w:t>
      </w:r>
    </w:p>
    <w:p w:rsidR="003410C5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4. Izvješće Nadzornog odbora</w:t>
      </w:r>
      <w:r w:rsidR="00AF6FAA">
        <w:rPr>
          <w:rFonts w:ascii="Garamond" w:hAnsi="Garamond"/>
          <w:sz w:val="26"/>
          <w:szCs w:val="26"/>
        </w:rPr>
        <w:t xml:space="preserve"> </w:t>
      </w:r>
      <w:r w:rsidRPr="00926E02">
        <w:rPr>
          <w:rFonts w:ascii="Garamond" w:hAnsi="Garamond"/>
          <w:sz w:val="26"/>
          <w:szCs w:val="26"/>
        </w:rPr>
        <w:t xml:space="preserve"> o obavljenom n</w:t>
      </w:r>
      <w:r w:rsidR="00E43E62">
        <w:rPr>
          <w:rFonts w:ascii="Garamond" w:hAnsi="Garamond"/>
          <w:sz w:val="26"/>
          <w:szCs w:val="26"/>
        </w:rPr>
        <w:t>adzoru poslovanja Društva u 202</w:t>
      </w:r>
      <w:r w:rsidR="00EA77BB">
        <w:rPr>
          <w:rFonts w:ascii="Garamond" w:hAnsi="Garamond"/>
          <w:sz w:val="26"/>
          <w:szCs w:val="26"/>
        </w:rPr>
        <w:t>1</w:t>
      </w:r>
      <w:r w:rsidRPr="00926E02">
        <w:rPr>
          <w:rFonts w:ascii="Garamond" w:hAnsi="Garamond"/>
          <w:sz w:val="26"/>
          <w:szCs w:val="26"/>
        </w:rPr>
        <w:t>. godini</w:t>
      </w:r>
    </w:p>
    <w:p w:rsidR="003410C5" w:rsidRPr="00926E02" w:rsidRDefault="00AF6FAA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</w:t>
      </w:r>
      <w:r w:rsidR="003410C5" w:rsidRPr="00926E02">
        <w:rPr>
          <w:rFonts w:ascii="Garamond" w:hAnsi="Garamond"/>
          <w:sz w:val="26"/>
          <w:szCs w:val="26"/>
        </w:rPr>
        <w:t xml:space="preserve">. Donošenje odluke o </w:t>
      </w:r>
      <w:r w:rsidR="00EA77BB">
        <w:rPr>
          <w:rFonts w:ascii="Garamond" w:hAnsi="Garamond"/>
          <w:sz w:val="26"/>
          <w:szCs w:val="26"/>
        </w:rPr>
        <w:t>raspodjeli dobiti</w:t>
      </w:r>
      <w:r w:rsidR="00E43E62">
        <w:rPr>
          <w:rFonts w:ascii="Garamond" w:hAnsi="Garamond"/>
          <w:sz w:val="26"/>
          <w:szCs w:val="26"/>
        </w:rPr>
        <w:t xml:space="preserve"> Društva iz 202</w:t>
      </w:r>
      <w:r w:rsidR="00EA77BB">
        <w:rPr>
          <w:rFonts w:ascii="Garamond" w:hAnsi="Garamond"/>
          <w:sz w:val="26"/>
          <w:szCs w:val="26"/>
        </w:rPr>
        <w:t>1</w:t>
      </w:r>
      <w:r w:rsidR="003410C5" w:rsidRPr="00926E02">
        <w:rPr>
          <w:rFonts w:ascii="Garamond" w:hAnsi="Garamond"/>
          <w:sz w:val="26"/>
          <w:szCs w:val="26"/>
        </w:rPr>
        <w:t>.godine</w:t>
      </w:r>
    </w:p>
    <w:p w:rsidR="003410C5" w:rsidRPr="00926E02" w:rsidRDefault="00AF6FAA" w:rsidP="006B1E0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</w:t>
      </w:r>
      <w:r w:rsidR="003410C5" w:rsidRPr="00926E02">
        <w:rPr>
          <w:rFonts w:ascii="Garamond" w:hAnsi="Garamond"/>
          <w:sz w:val="26"/>
          <w:szCs w:val="26"/>
        </w:rPr>
        <w:t xml:space="preserve">. </w:t>
      </w:r>
      <w:r w:rsidR="006B1E00">
        <w:rPr>
          <w:rFonts w:ascii="Garamond" w:hAnsi="Garamond"/>
          <w:sz w:val="26"/>
          <w:szCs w:val="26"/>
        </w:rPr>
        <w:t>Izvješće Uprave Društva o</w:t>
      </w:r>
      <w:r w:rsidR="006B1E00" w:rsidRPr="00C019C1">
        <w:rPr>
          <w:rFonts w:ascii="Garamond" w:hAnsi="Garamond"/>
          <w:sz w:val="26"/>
          <w:szCs w:val="26"/>
        </w:rPr>
        <w:t xml:space="preserve"> s</w:t>
      </w:r>
      <w:r w:rsidR="006B1E00">
        <w:rPr>
          <w:rFonts w:ascii="Garamond" w:hAnsi="Garamond"/>
          <w:sz w:val="26"/>
          <w:szCs w:val="26"/>
        </w:rPr>
        <w:t>tjecanju vlastitih dionica</w:t>
      </w:r>
      <w:r w:rsidR="00E43E62">
        <w:rPr>
          <w:rFonts w:ascii="Garamond" w:hAnsi="Garamond"/>
          <w:sz w:val="26"/>
          <w:szCs w:val="26"/>
        </w:rPr>
        <w:t xml:space="preserve"> u 202</w:t>
      </w:r>
      <w:r w:rsidR="00EA77BB">
        <w:rPr>
          <w:rFonts w:ascii="Garamond" w:hAnsi="Garamond"/>
          <w:sz w:val="26"/>
          <w:szCs w:val="26"/>
        </w:rPr>
        <w:t>1</w:t>
      </w:r>
      <w:r w:rsidR="00CA77AD">
        <w:rPr>
          <w:rFonts w:ascii="Garamond" w:hAnsi="Garamond"/>
          <w:sz w:val="26"/>
          <w:szCs w:val="26"/>
        </w:rPr>
        <w:t>.godini</w:t>
      </w:r>
    </w:p>
    <w:p w:rsidR="003410C5" w:rsidRPr="00926E02" w:rsidRDefault="00AF6FAA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7</w:t>
      </w:r>
      <w:r w:rsidR="003410C5" w:rsidRPr="00926E02">
        <w:rPr>
          <w:rFonts w:ascii="Garamond" w:hAnsi="Garamond"/>
          <w:sz w:val="26"/>
          <w:szCs w:val="26"/>
        </w:rPr>
        <w:t>. Donošenje odluke o davanju razrješnice (odobravanju rada):</w:t>
      </w:r>
    </w:p>
    <w:p w:rsidR="003410C5" w:rsidRPr="00926E02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>a) Upravi d</w:t>
      </w:r>
      <w:r w:rsidR="00E43E62">
        <w:rPr>
          <w:rFonts w:ascii="Garamond" w:hAnsi="Garamond"/>
          <w:sz w:val="26"/>
          <w:szCs w:val="26"/>
        </w:rPr>
        <w:t>ruštva za vođenje poslova u 202</w:t>
      </w:r>
      <w:r w:rsidR="00EA77BB">
        <w:rPr>
          <w:rFonts w:ascii="Garamond" w:hAnsi="Garamond"/>
          <w:sz w:val="26"/>
          <w:szCs w:val="26"/>
        </w:rPr>
        <w:t>1</w:t>
      </w:r>
      <w:r w:rsidRPr="00926E02">
        <w:rPr>
          <w:rFonts w:ascii="Garamond" w:hAnsi="Garamond"/>
          <w:sz w:val="26"/>
          <w:szCs w:val="26"/>
        </w:rPr>
        <w:t>. godini</w:t>
      </w:r>
    </w:p>
    <w:p w:rsidR="003410C5" w:rsidRDefault="003410C5" w:rsidP="003410C5">
      <w:pPr>
        <w:rPr>
          <w:rFonts w:ascii="Garamond" w:hAnsi="Garamond"/>
          <w:sz w:val="26"/>
          <w:szCs w:val="26"/>
        </w:rPr>
      </w:pPr>
      <w:r w:rsidRPr="00926E02">
        <w:rPr>
          <w:rFonts w:ascii="Garamond" w:hAnsi="Garamond"/>
          <w:sz w:val="26"/>
          <w:szCs w:val="26"/>
        </w:rPr>
        <w:t xml:space="preserve">b) Nadzornom odboru Društva </w:t>
      </w:r>
      <w:r w:rsidR="00E43E62">
        <w:rPr>
          <w:rFonts w:ascii="Garamond" w:hAnsi="Garamond"/>
          <w:sz w:val="26"/>
          <w:szCs w:val="26"/>
        </w:rPr>
        <w:t>za nadzor vođenja poslova u 202</w:t>
      </w:r>
      <w:r w:rsidR="00EA77BB">
        <w:rPr>
          <w:rFonts w:ascii="Garamond" w:hAnsi="Garamond"/>
          <w:sz w:val="26"/>
          <w:szCs w:val="26"/>
        </w:rPr>
        <w:t>1</w:t>
      </w:r>
      <w:r w:rsidRPr="00926E02">
        <w:rPr>
          <w:rFonts w:ascii="Garamond" w:hAnsi="Garamond"/>
          <w:sz w:val="26"/>
          <w:szCs w:val="26"/>
        </w:rPr>
        <w:t>. godini</w:t>
      </w:r>
    </w:p>
    <w:p w:rsidR="00AF6FAA" w:rsidRDefault="00AF6FAA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8. Donošenje odluke o odobrenju Izvješća o primicima članova Nadzornog odbora i Uprave Društva u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.godini</w:t>
      </w:r>
    </w:p>
    <w:p w:rsidR="00AF6FAA" w:rsidRDefault="00AF6FAA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9. Izvješće revizora Društva o primicima članova Nadzornog odbora i Uprave Društva u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.godini</w:t>
      </w:r>
    </w:p>
    <w:p w:rsidR="00C95C65" w:rsidRDefault="00C95C65" w:rsidP="00C95C6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10. Donošenje Odluke o </w:t>
      </w:r>
    </w:p>
    <w:p w:rsidR="00C95C65" w:rsidRDefault="00C95C65" w:rsidP="00C95C6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a) izboru članova Nadzornog odbora zbog isteka mandata</w:t>
      </w:r>
    </w:p>
    <w:p w:rsidR="00C95C65" w:rsidRDefault="00C95C65" w:rsidP="00C95C6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b) utvrđenju imenovanja predstavnika radnika za člana Nadzornog odbora</w:t>
      </w:r>
    </w:p>
    <w:p w:rsidR="003410C5" w:rsidRDefault="00C95C65" w:rsidP="003410C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11</w:t>
      </w:r>
      <w:r w:rsidR="003410C5">
        <w:rPr>
          <w:rFonts w:ascii="Garamond" w:hAnsi="Garamond"/>
          <w:sz w:val="26"/>
          <w:szCs w:val="26"/>
        </w:rPr>
        <w:t xml:space="preserve">. </w:t>
      </w:r>
      <w:r w:rsidR="006B1E00" w:rsidRPr="00926E02">
        <w:rPr>
          <w:rFonts w:ascii="Garamond" w:hAnsi="Garamond"/>
          <w:sz w:val="26"/>
          <w:szCs w:val="26"/>
        </w:rPr>
        <w:t>Donošenje Odlu</w:t>
      </w:r>
      <w:r w:rsidR="00E43E62">
        <w:rPr>
          <w:rFonts w:ascii="Garamond" w:hAnsi="Garamond"/>
          <w:sz w:val="26"/>
          <w:szCs w:val="26"/>
        </w:rPr>
        <w:t>ke o imenovanju revizora za 202</w:t>
      </w:r>
      <w:r w:rsidR="00EA77BB">
        <w:rPr>
          <w:rFonts w:ascii="Garamond" w:hAnsi="Garamond"/>
          <w:sz w:val="26"/>
          <w:szCs w:val="26"/>
        </w:rPr>
        <w:t>2</w:t>
      </w:r>
      <w:r w:rsidR="006B1E00" w:rsidRPr="00926E02">
        <w:rPr>
          <w:rFonts w:ascii="Garamond" w:hAnsi="Garamond"/>
          <w:sz w:val="26"/>
          <w:szCs w:val="26"/>
        </w:rPr>
        <w:t>. godinu</w:t>
      </w:r>
    </w:p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PRIJEDLOZI ODLUKA</w:t>
      </w:r>
    </w:p>
    <w:p w:rsidR="003410C5" w:rsidRDefault="00EA77BB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Predlaže se</w:t>
      </w:r>
      <w:r w:rsidR="003410C5">
        <w:rPr>
          <w:rFonts w:ascii="Garamond" w:hAnsi="Garamond"/>
          <w:sz w:val="26"/>
          <w:szCs w:val="26"/>
        </w:rPr>
        <w:t xml:space="preserve"> Glavnoj skupštini Koestlin d.d. Bjelovar donošenje odluka, na način kako slijedi: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t>AD2.</w:t>
      </w:r>
      <w:r>
        <w:rPr>
          <w:rFonts w:ascii="Garamond" w:hAnsi="Garamond"/>
          <w:sz w:val="26"/>
          <w:szCs w:val="26"/>
        </w:rPr>
        <w:t xml:space="preserve"> Usvaja se Izvješće Uprave Društva o st</w:t>
      </w:r>
      <w:r w:rsidR="00E43E62">
        <w:rPr>
          <w:rFonts w:ascii="Garamond" w:hAnsi="Garamond"/>
          <w:sz w:val="26"/>
          <w:szCs w:val="26"/>
        </w:rPr>
        <w:t>anju i poslovanju Društva u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 godini sa Godišnjim financij</w:t>
      </w:r>
      <w:r w:rsidR="00E43E62">
        <w:rPr>
          <w:rFonts w:ascii="Garamond" w:hAnsi="Garamond"/>
          <w:sz w:val="26"/>
          <w:szCs w:val="26"/>
        </w:rPr>
        <w:t>skim izvještajem Društva za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 godinu utvrđenim od strane Uprave i Nadzornog odbora Društva s ostvar</w:t>
      </w:r>
      <w:r w:rsidR="00E43E62">
        <w:rPr>
          <w:rFonts w:ascii="Garamond" w:hAnsi="Garamond"/>
          <w:sz w:val="26"/>
          <w:szCs w:val="26"/>
        </w:rPr>
        <w:t>enim poslovnim rezultatima u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 godini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t>AD3.</w:t>
      </w:r>
      <w:r>
        <w:rPr>
          <w:rFonts w:ascii="Garamond" w:hAnsi="Garamond"/>
          <w:sz w:val="26"/>
          <w:szCs w:val="26"/>
        </w:rPr>
        <w:t xml:space="preserve">  Usvaja se I</w:t>
      </w:r>
      <w:r w:rsidR="00C4098C">
        <w:rPr>
          <w:rFonts w:ascii="Garamond" w:hAnsi="Garamond"/>
          <w:sz w:val="26"/>
          <w:szCs w:val="26"/>
        </w:rPr>
        <w:t>zvješće revizora Društva za 2021</w:t>
      </w:r>
      <w:r>
        <w:rPr>
          <w:rFonts w:ascii="Garamond" w:hAnsi="Garamond"/>
          <w:sz w:val="26"/>
          <w:szCs w:val="26"/>
        </w:rPr>
        <w:t>. godinu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t>AD4.</w:t>
      </w:r>
      <w:r>
        <w:rPr>
          <w:rFonts w:ascii="Garamond" w:hAnsi="Garamond"/>
          <w:sz w:val="26"/>
          <w:szCs w:val="26"/>
        </w:rPr>
        <w:t xml:space="preserve"> Usvaja se Izvješće Nadzornog odbora o obavljenom n</w:t>
      </w:r>
      <w:r w:rsidR="00E43E62">
        <w:rPr>
          <w:rFonts w:ascii="Garamond" w:hAnsi="Garamond"/>
          <w:sz w:val="26"/>
          <w:szCs w:val="26"/>
        </w:rPr>
        <w:t>adzoru poslovanja Društva u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 godini</w:t>
      </w:r>
    </w:p>
    <w:p w:rsidR="0007555B" w:rsidRPr="004472F3" w:rsidRDefault="003410C5" w:rsidP="00B6324A">
      <w:pPr>
        <w:jc w:val="both"/>
        <w:rPr>
          <w:rFonts w:ascii="Garamond" w:eastAsiaTheme="minorHAnsi" w:hAnsi="Garamond" w:cstheme="minorBidi"/>
          <w:sz w:val="26"/>
          <w:szCs w:val="26"/>
        </w:rPr>
      </w:pPr>
      <w:r w:rsidRPr="00207B10">
        <w:rPr>
          <w:rFonts w:ascii="Garamond" w:hAnsi="Garamond"/>
          <w:b/>
          <w:sz w:val="26"/>
          <w:szCs w:val="26"/>
        </w:rPr>
        <w:t>AD</w:t>
      </w:r>
      <w:r w:rsidR="003E3102">
        <w:rPr>
          <w:rFonts w:ascii="Garamond" w:hAnsi="Garamond"/>
          <w:b/>
          <w:sz w:val="26"/>
          <w:szCs w:val="26"/>
        </w:rPr>
        <w:t>5</w:t>
      </w:r>
      <w:r w:rsidRPr="00207B10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="00C14FF4">
        <w:rPr>
          <w:rFonts w:ascii="Garamond" w:hAnsi="Garamond"/>
          <w:sz w:val="26"/>
          <w:szCs w:val="26"/>
        </w:rPr>
        <w:t>Usvaja se O</w:t>
      </w:r>
      <w:r w:rsidRPr="004472F3">
        <w:rPr>
          <w:rFonts w:ascii="Garamond" w:hAnsi="Garamond"/>
          <w:sz w:val="26"/>
          <w:szCs w:val="26"/>
        </w:rPr>
        <w:t>dluka o</w:t>
      </w:r>
      <w:r w:rsidR="006B1E00" w:rsidRPr="004472F3">
        <w:rPr>
          <w:rFonts w:ascii="Garamond" w:hAnsi="Garamond"/>
          <w:sz w:val="26"/>
          <w:szCs w:val="26"/>
        </w:rPr>
        <w:t xml:space="preserve"> </w:t>
      </w:r>
      <w:r w:rsidR="00EA77BB">
        <w:rPr>
          <w:rFonts w:ascii="Garamond" w:hAnsi="Garamond"/>
          <w:sz w:val="26"/>
          <w:szCs w:val="26"/>
        </w:rPr>
        <w:t>raspodjeli dobiti</w:t>
      </w:r>
      <w:r w:rsidR="00E43E62">
        <w:rPr>
          <w:rFonts w:ascii="Garamond" w:hAnsi="Garamond"/>
          <w:sz w:val="26"/>
          <w:szCs w:val="26"/>
        </w:rPr>
        <w:t xml:space="preserve"> Društva iz 202</w:t>
      </w:r>
      <w:r w:rsidR="00EA77BB">
        <w:rPr>
          <w:rFonts w:ascii="Garamond" w:hAnsi="Garamond"/>
          <w:sz w:val="26"/>
          <w:szCs w:val="26"/>
        </w:rPr>
        <w:t>1</w:t>
      </w:r>
      <w:r w:rsidR="00E22E36">
        <w:rPr>
          <w:rFonts w:ascii="Garamond" w:hAnsi="Garamond"/>
          <w:sz w:val="26"/>
          <w:szCs w:val="26"/>
        </w:rPr>
        <w:t>.godine</w:t>
      </w:r>
      <w:r w:rsidR="007A4C93">
        <w:rPr>
          <w:rFonts w:ascii="Garamond" w:hAnsi="Garamond"/>
          <w:sz w:val="26"/>
          <w:szCs w:val="26"/>
        </w:rPr>
        <w:t xml:space="preserve"> </w:t>
      </w:r>
      <w:r w:rsidR="007A4C93" w:rsidRPr="007A4C93">
        <w:rPr>
          <w:rFonts w:ascii="Garamond" w:hAnsi="Garamond"/>
          <w:sz w:val="26"/>
          <w:szCs w:val="26"/>
        </w:rPr>
        <w:t>prema kojoj će se neto dobit u iznosu 1.174.137,19 preraspodijeliti u zadržanu dobit.</w:t>
      </w:r>
    </w:p>
    <w:p w:rsidR="003410C5" w:rsidRPr="00B54A2A" w:rsidRDefault="003410C5" w:rsidP="006B1E00">
      <w:pPr>
        <w:jc w:val="both"/>
        <w:rPr>
          <w:rFonts w:ascii="Garamond" w:hAnsi="Garamond"/>
          <w:sz w:val="26"/>
          <w:szCs w:val="26"/>
        </w:rPr>
      </w:pPr>
      <w:r w:rsidRPr="009D64F7">
        <w:rPr>
          <w:rFonts w:ascii="Garamond" w:hAnsi="Garamond"/>
          <w:b/>
          <w:sz w:val="26"/>
          <w:szCs w:val="26"/>
        </w:rPr>
        <w:t>AD</w:t>
      </w:r>
      <w:r w:rsidR="003E3102">
        <w:rPr>
          <w:rFonts w:ascii="Garamond" w:hAnsi="Garamond"/>
          <w:b/>
          <w:sz w:val="26"/>
          <w:szCs w:val="26"/>
        </w:rPr>
        <w:t>6</w:t>
      </w:r>
      <w:r w:rsidRPr="009D64F7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="0007555B">
        <w:rPr>
          <w:rFonts w:ascii="Garamond" w:hAnsi="Garamond"/>
          <w:sz w:val="26"/>
          <w:szCs w:val="26"/>
        </w:rPr>
        <w:t>Prima se na znanje i usvaja</w:t>
      </w:r>
      <w:r w:rsidR="00AA4D11">
        <w:rPr>
          <w:rFonts w:ascii="Garamond" w:hAnsi="Garamond"/>
          <w:sz w:val="26"/>
          <w:szCs w:val="26"/>
        </w:rPr>
        <w:t xml:space="preserve"> Izvješće Uprave Društva o</w:t>
      </w:r>
      <w:r w:rsidR="00AA4D11" w:rsidRPr="00C019C1">
        <w:rPr>
          <w:rFonts w:ascii="Garamond" w:hAnsi="Garamond"/>
          <w:sz w:val="26"/>
          <w:szCs w:val="26"/>
        </w:rPr>
        <w:t xml:space="preserve"> s</w:t>
      </w:r>
      <w:r w:rsidR="00AA4D11">
        <w:rPr>
          <w:rFonts w:ascii="Garamond" w:hAnsi="Garamond"/>
          <w:sz w:val="26"/>
          <w:szCs w:val="26"/>
        </w:rPr>
        <w:t>tjecanju vlastitih dionica</w:t>
      </w:r>
      <w:r w:rsidR="00E43E62">
        <w:rPr>
          <w:rFonts w:ascii="Garamond" w:hAnsi="Garamond"/>
          <w:sz w:val="26"/>
          <w:szCs w:val="26"/>
        </w:rPr>
        <w:t xml:space="preserve"> u 202</w:t>
      </w:r>
      <w:r w:rsidR="00EA77BB">
        <w:rPr>
          <w:rFonts w:ascii="Garamond" w:hAnsi="Garamond"/>
          <w:sz w:val="26"/>
          <w:szCs w:val="26"/>
        </w:rPr>
        <w:t>1</w:t>
      </w:r>
      <w:r w:rsidR="00CA77AD">
        <w:rPr>
          <w:rFonts w:ascii="Garamond" w:hAnsi="Garamond"/>
          <w:sz w:val="26"/>
          <w:szCs w:val="26"/>
        </w:rPr>
        <w:t>.godini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</w:t>
      </w:r>
      <w:r w:rsidR="00AA4D11">
        <w:rPr>
          <w:rFonts w:ascii="Garamond" w:hAnsi="Garamond"/>
          <w:b/>
          <w:sz w:val="26"/>
          <w:szCs w:val="26"/>
        </w:rPr>
        <w:t>D</w:t>
      </w:r>
      <w:r w:rsidR="003E3102">
        <w:rPr>
          <w:rFonts w:ascii="Garamond" w:hAnsi="Garamond"/>
          <w:b/>
          <w:sz w:val="26"/>
          <w:szCs w:val="26"/>
        </w:rPr>
        <w:t>7</w:t>
      </w:r>
      <w:r w:rsidRPr="00611068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Daje se razrješnica (odobrava rad):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a) Upravi d</w:t>
      </w:r>
      <w:r w:rsidR="00E43E62">
        <w:rPr>
          <w:rFonts w:ascii="Garamond" w:hAnsi="Garamond"/>
          <w:sz w:val="26"/>
          <w:szCs w:val="26"/>
        </w:rPr>
        <w:t>ruštva za vođenje poslova u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 godini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b) Nadzornom odboru Društva </w:t>
      </w:r>
      <w:r w:rsidR="00E43E62">
        <w:rPr>
          <w:rFonts w:ascii="Garamond" w:hAnsi="Garamond"/>
          <w:sz w:val="26"/>
          <w:szCs w:val="26"/>
        </w:rPr>
        <w:t>za nadzor vođenja poslova u 202</w:t>
      </w:r>
      <w:r w:rsidR="00EA77BB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. godini</w:t>
      </w:r>
    </w:p>
    <w:p w:rsidR="003E3102" w:rsidRPr="003E3102" w:rsidRDefault="003E3102" w:rsidP="003410C5">
      <w:pPr>
        <w:jc w:val="both"/>
        <w:rPr>
          <w:rFonts w:ascii="Garamond" w:hAnsi="Garamond"/>
          <w:b/>
          <w:sz w:val="26"/>
          <w:szCs w:val="26"/>
        </w:rPr>
      </w:pPr>
      <w:r w:rsidRPr="003E3102">
        <w:rPr>
          <w:rFonts w:ascii="Garamond" w:hAnsi="Garamond"/>
          <w:b/>
          <w:sz w:val="26"/>
          <w:szCs w:val="26"/>
        </w:rPr>
        <w:t>AD8.</w:t>
      </w:r>
      <w:r>
        <w:rPr>
          <w:rFonts w:ascii="Garamond" w:hAnsi="Garamond"/>
          <w:b/>
          <w:sz w:val="26"/>
          <w:szCs w:val="26"/>
        </w:rPr>
        <w:t xml:space="preserve"> </w:t>
      </w:r>
      <w:r w:rsidR="00A53950">
        <w:rPr>
          <w:rFonts w:ascii="Garamond" w:hAnsi="Garamond"/>
          <w:sz w:val="26"/>
          <w:szCs w:val="26"/>
        </w:rPr>
        <w:t>Donosi se Odluka o</w:t>
      </w:r>
      <w:r w:rsidRPr="003E3102">
        <w:rPr>
          <w:rFonts w:ascii="Garamond" w:hAnsi="Garamond"/>
          <w:sz w:val="26"/>
          <w:szCs w:val="26"/>
        </w:rPr>
        <w:t xml:space="preserve"> odobrenju Izvješća o primicima članova Nadzornog odbora i Uprave Društva u 202</w:t>
      </w:r>
      <w:r w:rsidR="00EA77BB">
        <w:rPr>
          <w:rFonts w:ascii="Garamond" w:hAnsi="Garamond"/>
          <w:sz w:val="26"/>
          <w:szCs w:val="26"/>
        </w:rPr>
        <w:t>1</w:t>
      </w:r>
      <w:r w:rsidRPr="003E3102">
        <w:rPr>
          <w:rFonts w:ascii="Garamond" w:hAnsi="Garamond"/>
          <w:sz w:val="26"/>
          <w:szCs w:val="26"/>
        </w:rPr>
        <w:t>.godini</w:t>
      </w:r>
    </w:p>
    <w:p w:rsidR="003E3102" w:rsidRDefault="003E3102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AD9</w:t>
      </w:r>
      <w:r w:rsidRPr="001C3036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Usvaja se </w:t>
      </w:r>
      <w:r w:rsidRPr="003E3102">
        <w:rPr>
          <w:rFonts w:ascii="Garamond" w:hAnsi="Garamond"/>
          <w:sz w:val="26"/>
          <w:szCs w:val="26"/>
        </w:rPr>
        <w:t>Izvješće revizora Društva o primicima članova Nadzornog odbora i Uprave Društva u 202</w:t>
      </w:r>
      <w:r w:rsidR="00EA77BB">
        <w:rPr>
          <w:rFonts w:ascii="Garamond" w:hAnsi="Garamond"/>
          <w:sz w:val="26"/>
          <w:szCs w:val="26"/>
        </w:rPr>
        <w:t>1</w:t>
      </w:r>
      <w:r w:rsidRPr="003E3102">
        <w:rPr>
          <w:rFonts w:ascii="Garamond" w:hAnsi="Garamond"/>
          <w:sz w:val="26"/>
          <w:szCs w:val="26"/>
        </w:rPr>
        <w:t>.godini</w:t>
      </w:r>
    </w:p>
    <w:p w:rsidR="00C95C65" w:rsidRDefault="00C95C65" w:rsidP="00C95C65">
      <w:pPr>
        <w:jc w:val="both"/>
        <w:rPr>
          <w:rFonts w:ascii="Garamond" w:hAnsi="Garamond"/>
          <w:b/>
          <w:sz w:val="26"/>
          <w:szCs w:val="26"/>
        </w:rPr>
      </w:pPr>
      <w:r w:rsidRPr="00C95C65">
        <w:rPr>
          <w:rFonts w:ascii="Garamond" w:hAnsi="Garamond"/>
          <w:b/>
          <w:sz w:val="26"/>
          <w:szCs w:val="26"/>
        </w:rPr>
        <w:t>AD10.</w:t>
      </w:r>
      <w:r>
        <w:rPr>
          <w:rFonts w:ascii="Garamond" w:hAnsi="Garamond"/>
          <w:b/>
          <w:sz w:val="26"/>
          <w:szCs w:val="26"/>
        </w:rPr>
        <w:t xml:space="preserve"> </w:t>
      </w:r>
    </w:p>
    <w:p w:rsidR="00C95C65" w:rsidRPr="00C95C65" w:rsidRDefault="00C95C65" w:rsidP="00C95C65">
      <w:pPr>
        <w:jc w:val="both"/>
        <w:rPr>
          <w:rFonts w:ascii="Garamond" w:hAnsi="Garamond"/>
          <w:sz w:val="26"/>
          <w:szCs w:val="26"/>
        </w:rPr>
      </w:pPr>
      <w:r w:rsidRPr="00C95C65">
        <w:rPr>
          <w:rFonts w:ascii="Garamond" w:hAnsi="Garamond"/>
          <w:sz w:val="26"/>
          <w:szCs w:val="26"/>
        </w:rPr>
        <w:t>a) Za članove Nadzornog odbora za novi četverogodišnji mandat, biraju se:</w:t>
      </w:r>
    </w:p>
    <w:p w:rsidR="00C95C65" w:rsidRPr="00C95C65" w:rsidRDefault="00C95C65" w:rsidP="00C95C65">
      <w:pPr>
        <w:jc w:val="both"/>
        <w:rPr>
          <w:rFonts w:ascii="Garamond" w:hAnsi="Garamond"/>
          <w:sz w:val="26"/>
          <w:szCs w:val="26"/>
        </w:rPr>
      </w:pPr>
      <w:r w:rsidRPr="00C95C65">
        <w:rPr>
          <w:rFonts w:ascii="Garamond" w:hAnsi="Garamond"/>
          <w:sz w:val="26"/>
          <w:szCs w:val="26"/>
        </w:rPr>
        <w:t xml:space="preserve">Zdravko Pavić, OIB: 92341749713, Osijek, </w:t>
      </w:r>
      <w:proofErr w:type="spellStart"/>
      <w:r w:rsidRPr="00C95C65">
        <w:rPr>
          <w:rFonts w:ascii="Garamond" w:hAnsi="Garamond"/>
          <w:sz w:val="26"/>
          <w:szCs w:val="26"/>
        </w:rPr>
        <w:t>Mrežnička</w:t>
      </w:r>
      <w:proofErr w:type="spellEnd"/>
      <w:r w:rsidRPr="00C95C65">
        <w:rPr>
          <w:rFonts w:ascii="Garamond" w:hAnsi="Garamond"/>
          <w:sz w:val="26"/>
          <w:szCs w:val="26"/>
        </w:rPr>
        <w:t xml:space="preserve"> 30, RH</w:t>
      </w:r>
    </w:p>
    <w:p w:rsidR="00C95C65" w:rsidRPr="00C95C65" w:rsidRDefault="00C95C65" w:rsidP="00C95C65">
      <w:pPr>
        <w:jc w:val="both"/>
        <w:rPr>
          <w:rFonts w:ascii="Garamond" w:hAnsi="Garamond"/>
          <w:sz w:val="26"/>
          <w:szCs w:val="26"/>
        </w:rPr>
      </w:pPr>
      <w:r w:rsidRPr="00C95C65">
        <w:rPr>
          <w:rFonts w:ascii="Garamond" w:hAnsi="Garamond"/>
          <w:sz w:val="26"/>
          <w:szCs w:val="26"/>
        </w:rPr>
        <w:t>Tonćo Zovko, OIB: 33879587376, Bosna i Hercegovina, Široki Brijeg, Oklaji BB</w:t>
      </w:r>
    </w:p>
    <w:p w:rsidR="00C95C65" w:rsidRPr="00C95C65" w:rsidRDefault="00C95C65" w:rsidP="00C95C65">
      <w:pPr>
        <w:jc w:val="both"/>
        <w:rPr>
          <w:rFonts w:ascii="Garamond" w:hAnsi="Garamond"/>
          <w:sz w:val="26"/>
          <w:szCs w:val="26"/>
        </w:rPr>
      </w:pPr>
      <w:r w:rsidRPr="00C95C65">
        <w:rPr>
          <w:rFonts w:ascii="Garamond" w:hAnsi="Garamond"/>
          <w:sz w:val="26"/>
          <w:szCs w:val="26"/>
        </w:rPr>
        <w:t xml:space="preserve">Filip </w:t>
      </w:r>
      <w:proofErr w:type="spellStart"/>
      <w:r w:rsidRPr="00C95C65">
        <w:rPr>
          <w:rFonts w:ascii="Garamond" w:hAnsi="Garamond"/>
          <w:sz w:val="26"/>
          <w:szCs w:val="26"/>
        </w:rPr>
        <w:t>Grbešić</w:t>
      </w:r>
      <w:proofErr w:type="spellEnd"/>
      <w:r w:rsidRPr="00C95C65">
        <w:rPr>
          <w:rFonts w:ascii="Garamond" w:hAnsi="Garamond"/>
          <w:sz w:val="26"/>
          <w:szCs w:val="26"/>
        </w:rPr>
        <w:t xml:space="preserve">, OIB: 81660166622, Bosna i Hercegovina, Široki Brijeg, </w:t>
      </w:r>
      <w:proofErr w:type="spellStart"/>
      <w:r w:rsidRPr="00C95C65">
        <w:rPr>
          <w:rFonts w:ascii="Garamond" w:hAnsi="Garamond"/>
          <w:sz w:val="26"/>
          <w:szCs w:val="26"/>
        </w:rPr>
        <w:t>Dobrkovići</w:t>
      </w:r>
      <w:proofErr w:type="spellEnd"/>
      <w:r w:rsidRPr="00C95C65">
        <w:rPr>
          <w:rFonts w:ascii="Garamond" w:hAnsi="Garamond"/>
          <w:sz w:val="26"/>
          <w:szCs w:val="26"/>
        </w:rPr>
        <w:t xml:space="preserve"> BB</w:t>
      </w:r>
    </w:p>
    <w:p w:rsidR="00C95C65" w:rsidRPr="003A254A" w:rsidRDefault="003A254A" w:rsidP="00C95C65">
      <w:pPr>
        <w:jc w:val="both"/>
        <w:rPr>
          <w:rFonts w:ascii="Garamond" w:hAnsi="Garamond"/>
          <w:sz w:val="26"/>
          <w:szCs w:val="26"/>
        </w:rPr>
      </w:pPr>
      <w:r w:rsidRPr="003A254A">
        <w:rPr>
          <w:rFonts w:ascii="Garamond" w:hAnsi="Garamond"/>
          <w:sz w:val="26"/>
          <w:szCs w:val="26"/>
        </w:rPr>
        <w:t>Marko Mikulić</w:t>
      </w:r>
      <w:r w:rsidR="00C95C65" w:rsidRPr="003A254A">
        <w:rPr>
          <w:rFonts w:ascii="Garamond" w:hAnsi="Garamond"/>
          <w:sz w:val="26"/>
          <w:szCs w:val="26"/>
        </w:rPr>
        <w:t xml:space="preserve">, OIB: </w:t>
      </w:r>
      <w:r w:rsidRPr="003A254A">
        <w:rPr>
          <w:rFonts w:ascii="Garamond" w:hAnsi="Garamond"/>
          <w:sz w:val="26"/>
          <w:szCs w:val="26"/>
        </w:rPr>
        <w:t>26728023494</w:t>
      </w:r>
      <w:r w:rsidR="00C95C65" w:rsidRPr="003A254A">
        <w:rPr>
          <w:rFonts w:ascii="Garamond" w:hAnsi="Garamond"/>
          <w:sz w:val="26"/>
          <w:szCs w:val="26"/>
        </w:rPr>
        <w:t xml:space="preserve">, </w:t>
      </w:r>
      <w:r w:rsidRPr="003A254A">
        <w:rPr>
          <w:rFonts w:ascii="Garamond" w:hAnsi="Garamond"/>
          <w:sz w:val="26"/>
          <w:szCs w:val="26"/>
        </w:rPr>
        <w:t xml:space="preserve">Bosna i Hercegovina, Široki Brijeg, Frane </w:t>
      </w:r>
      <w:proofErr w:type="spellStart"/>
      <w:r w:rsidRPr="003A254A">
        <w:rPr>
          <w:rFonts w:ascii="Garamond" w:hAnsi="Garamond"/>
          <w:sz w:val="26"/>
          <w:szCs w:val="26"/>
        </w:rPr>
        <w:t>Grbešića</w:t>
      </w:r>
      <w:proofErr w:type="spellEnd"/>
      <w:r w:rsidRPr="003A254A">
        <w:rPr>
          <w:rFonts w:ascii="Garamond" w:hAnsi="Garamond"/>
          <w:sz w:val="26"/>
          <w:szCs w:val="26"/>
        </w:rPr>
        <w:t xml:space="preserve"> 2</w:t>
      </w:r>
    </w:p>
    <w:p w:rsidR="00C95C65" w:rsidRPr="00C95C65" w:rsidRDefault="00C95C65" w:rsidP="00C95C65">
      <w:pPr>
        <w:jc w:val="both"/>
        <w:rPr>
          <w:rFonts w:ascii="Garamond" w:hAnsi="Garamond"/>
          <w:sz w:val="26"/>
          <w:szCs w:val="26"/>
        </w:rPr>
      </w:pPr>
      <w:r w:rsidRPr="00C95C65">
        <w:rPr>
          <w:rFonts w:ascii="Garamond" w:hAnsi="Garamond"/>
          <w:sz w:val="26"/>
          <w:szCs w:val="26"/>
        </w:rPr>
        <w:t>Mandat novoizabranim članovima Nadzornog odbora počinje teći od dana izbora i traje četiri godine</w:t>
      </w:r>
    </w:p>
    <w:p w:rsidR="00C95C65" w:rsidRPr="00C95C65" w:rsidRDefault="00C95C65" w:rsidP="00C95C65">
      <w:pPr>
        <w:jc w:val="both"/>
        <w:rPr>
          <w:rFonts w:ascii="Garamond" w:hAnsi="Garamond"/>
          <w:sz w:val="26"/>
          <w:szCs w:val="26"/>
        </w:rPr>
      </w:pPr>
      <w:r w:rsidRPr="00C95C65">
        <w:rPr>
          <w:rFonts w:ascii="Garamond" w:hAnsi="Garamond"/>
          <w:sz w:val="26"/>
          <w:szCs w:val="26"/>
        </w:rPr>
        <w:t xml:space="preserve">b) Utvrđuje se da je odlukom Radničkog vijeća Koestlin d.d. kao predstavnik radnika za člana Nadzornog odbora imenovan </w:t>
      </w:r>
      <w:proofErr w:type="spellStart"/>
      <w:r w:rsidRPr="00C95C65">
        <w:rPr>
          <w:rFonts w:ascii="Garamond" w:hAnsi="Garamond"/>
          <w:sz w:val="26"/>
          <w:szCs w:val="26"/>
        </w:rPr>
        <w:t>Coha</w:t>
      </w:r>
      <w:proofErr w:type="spellEnd"/>
      <w:r w:rsidRPr="00C95C65">
        <w:rPr>
          <w:rFonts w:ascii="Garamond" w:hAnsi="Garamond"/>
          <w:sz w:val="26"/>
          <w:szCs w:val="26"/>
        </w:rPr>
        <w:t xml:space="preserve"> Darko, </w:t>
      </w:r>
      <w:proofErr w:type="spellStart"/>
      <w:r w:rsidRPr="00C95C65">
        <w:rPr>
          <w:rFonts w:ascii="Garamond" w:hAnsi="Garamond"/>
          <w:sz w:val="26"/>
          <w:szCs w:val="26"/>
        </w:rPr>
        <w:t>Prgomelje</w:t>
      </w:r>
      <w:proofErr w:type="spellEnd"/>
      <w:r w:rsidRPr="00C95C65">
        <w:rPr>
          <w:rFonts w:ascii="Garamond" w:hAnsi="Garamond"/>
          <w:sz w:val="26"/>
          <w:szCs w:val="26"/>
        </w:rPr>
        <w:t xml:space="preserve">, </w:t>
      </w:r>
      <w:proofErr w:type="spellStart"/>
      <w:r w:rsidRPr="00C95C65">
        <w:rPr>
          <w:rFonts w:ascii="Garamond" w:hAnsi="Garamond"/>
          <w:sz w:val="26"/>
          <w:szCs w:val="26"/>
        </w:rPr>
        <w:t>Prgomelje</w:t>
      </w:r>
      <w:proofErr w:type="spellEnd"/>
      <w:r w:rsidRPr="00C95C65">
        <w:rPr>
          <w:rFonts w:ascii="Garamond" w:hAnsi="Garamond"/>
          <w:sz w:val="26"/>
          <w:szCs w:val="26"/>
        </w:rPr>
        <w:t xml:space="preserve"> 66, RH, OIB: 31637526557</w:t>
      </w:r>
    </w:p>
    <w:p w:rsidR="003410C5" w:rsidRDefault="00B6324A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AD</w:t>
      </w:r>
      <w:r w:rsidR="00C95C65">
        <w:rPr>
          <w:rFonts w:ascii="Garamond" w:hAnsi="Garamond"/>
          <w:b/>
          <w:sz w:val="26"/>
          <w:szCs w:val="26"/>
        </w:rPr>
        <w:t>11</w:t>
      </w:r>
      <w:r w:rsidR="003410C5" w:rsidRPr="00611068">
        <w:rPr>
          <w:rFonts w:ascii="Garamond" w:hAnsi="Garamond"/>
          <w:b/>
          <w:sz w:val="26"/>
          <w:szCs w:val="26"/>
        </w:rPr>
        <w:t>.</w:t>
      </w:r>
      <w:r w:rsidR="00E43E62">
        <w:rPr>
          <w:rFonts w:ascii="Garamond" w:hAnsi="Garamond"/>
          <w:sz w:val="26"/>
          <w:szCs w:val="26"/>
        </w:rPr>
        <w:t xml:space="preserve"> Za revizora Društva u 202</w:t>
      </w:r>
      <w:r w:rsidR="00EA77BB">
        <w:rPr>
          <w:rFonts w:ascii="Garamond" w:hAnsi="Garamond"/>
          <w:sz w:val="26"/>
          <w:szCs w:val="26"/>
        </w:rPr>
        <w:t>2</w:t>
      </w:r>
      <w:r w:rsidR="003410C5">
        <w:rPr>
          <w:rFonts w:ascii="Garamond" w:hAnsi="Garamond"/>
          <w:sz w:val="26"/>
          <w:szCs w:val="26"/>
        </w:rPr>
        <w:t xml:space="preserve">. godini imenuje se </w:t>
      </w:r>
      <w:r w:rsidR="001C3036" w:rsidRPr="001C3036">
        <w:rPr>
          <w:rFonts w:ascii="Garamond" w:hAnsi="Garamond"/>
          <w:sz w:val="26"/>
          <w:szCs w:val="26"/>
        </w:rPr>
        <w:t>KPMG Croatia d.o.o., Zagreb</w:t>
      </w:r>
      <w:r w:rsidR="003410C5">
        <w:rPr>
          <w:rFonts w:ascii="Garamond" w:hAnsi="Garamond"/>
          <w:sz w:val="26"/>
          <w:szCs w:val="26"/>
        </w:rPr>
        <w:t>.</w:t>
      </w:r>
    </w:p>
    <w:p w:rsidR="003410C5" w:rsidRDefault="003410C5" w:rsidP="003410C5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POZIV DIONIČARIMA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Pozivaju se dioničari da sudjeluju u radu Glavne skupštine društva Koestlin d.d.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Dioničari svoja prava na Glavnoj skupštini ostvaruju osobno ili putem opunomoćenika i zakonskih zastupnika.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Opunomoćenik mora imati pisanu punomoć ovjerenu u sjedištu Društva ili kod javnog bilježnika u kojoj je navedeno koga zastupa, ukupna nominalna vrijednost dionica i broj glasova kojima raspolaže.</w:t>
      </w:r>
    </w:p>
    <w:p w:rsidR="003410C5" w:rsidRDefault="003410C5" w:rsidP="003410C5">
      <w:pPr>
        <w:jc w:val="both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</w:rPr>
        <w:t xml:space="preserve">Obrasci prijave i punomoći objavljeni su na internetskoj stranici Društva: </w:t>
      </w:r>
      <w:r>
        <w:rPr>
          <w:rFonts w:ascii="Garamond" w:hAnsi="Garamond"/>
          <w:b/>
          <w:sz w:val="26"/>
          <w:szCs w:val="26"/>
          <w:u w:val="single"/>
        </w:rPr>
        <w:t>www. koestlin.hr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Pravo sudjelovanja na Glavnoj skupštini, te korištenje pravom glasa imaju osobe koje su kumulativno ispunile sljedeće uvjete:</w:t>
      </w:r>
    </w:p>
    <w:p w:rsidR="003410C5" w:rsidRDefault="00B77C76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a)</w:t>
      </w:r>
      <w:r w:rsidR="003410C5">
        <w:rPr>
          <w:rFonts w:ascii="Garamond" w:hAnsi="Garamond"/>
          <w:sz w:val="26"/>
          <w:szCs w:val="26"/>
        </w:rPr>
        <w:t>da imaju na računu vrijednosnih papira otvorenom u Središnjem klirinškom depozitarnom društvu upisane dionice društva, 10 dana prije održavanja Glavne skupštine</w:t>
      </w:r>
    </w:p>
    <w:p w:rsidR="003410C5" w:rsidRDefault="00B77C76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b)</w:t>
      </w:r>
      <w:r w:rsidR="003410C5">
        <w:rPr>
          <w:rFonts w:ascii="Garamond" w:hAnsi="Garamond"/>
          <w:sz w:val="26"/>
          <w:szCs w:val="26"/>
        </w:rPr>
        <w:t>da su prijavu za sudjelovanje u pisanom obliku sa potvrdom o broju dionica podnijele najkasnije 7 dana prije dana održavanja Glavne skupštine</w:t>
      </w:r>
    </w:p>
    <w:p w:rsidR="003410C5" w:rsidRDefault="009E0986" w:rsidP="003410C5">
      <w:pPr>
        <w:jc w:val="both"/>
        <w:rPr>
          <w:rFonts w:ascii="Garamond" w:hAnsi="Garamond"/>
          <w:sz w:val="26"/>
          <w:szCs w:val="26"/>
        </w:rPr>
      </w:pPr>
      <w:r w:rsidRPr="009E0986">
        <w:rPr>
          <w:rFonts w:ascii="Garamond" w:hAnsi="Garamond"/>
          <w:sz w:val="26"/>
          <w:szCs w:val="26"/>
        </w:rPr>
        <w:t xml:space="preserve">Prijava o namjeri sudjelovanja na Skupštini podnosi se Društvu, na adresu Slavonska cesta 2/a, Bjelovar, soba br. </w:t>
      </w:r>
      <w:r>
        <w:rPr>
          <w:rFonts w:ascii="Garamond" w:hAnsi="Garamond"/>
          <w:sz w:val="26"/>
          <w:szCs w:val="26"/>
        </w:rPr>
        <w:t>26</w:t>
      </w:r>
      <w:r w:rsidRPr="009E098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, </w:t>
      </w:r>
      <w:r w:rsidRPr="009E0986">
        <w:rPr>
          <w:rFonts w:ascii="Garamond" w:hAnsi="Garamond"/>
          <w:sz w:val="26"/>
          <w:szCs w:val="26"/>
        </w:rPr>
        <w:t>gdje se i podiže potvrda o broju dionica i ovjerava punomoć za zastupanje.</w:t>
      </w:r>
      <w:r>
        <w:rPr>
          <w:rFonts w:ascii="Garamond" w:hAnsi="Garamond"/>
          <w:sz w:val="26"/>
          <w:szCs w:val="26"/>
        </w:rPr>
        <w:t xml:space="preserve"> </w:t>
      </w:r>
      <w:r w:rsidR="003410C5">
        <w:rPr>
          <w:rFonts w:ascii="Garamond" w:hAnsi="Garamond"/>
          <w:sz w:val="26"/>
          <w:szCs w:val="26"/>
        </w:rPr>
        <w:t xml:space="preserve">Sadržaj poziva za Glavnu skupštinu, materijali koji predstavljaju podlogu za donošenje objavljenih prijedloga odluka  i sve druge informacije dostupne su na internetskoj stranici Društva </w:t>
      </w:r>
      <w:r w:rsidR="003410C5">
        <w:rPr>
          <w:rFonts w:ascii="Garamond" w:hAnsi="Garamond"/>
          <w:b/>
          <w:sz w:val="26"/>
          <w:szCs w:val="26"/>
          <w:u w:val="single"/>
        </w:rPr>
        <w:t>www.koestlin.hr</w:t>
      </w:r>
      <w:r w:rsidR="003410C5">
        <w:rPr>
          <w:rFonts w:ascii="Garamond" w:hAnsi="Garamond"/>
          <w:sz w:val="26"/>
          <w:szCs w:val="26"/>
        </w:rPr>
        <w:t xml:space="preserve">  </w:t>
      </w:r>
    </w:p>
    <w:p w:rsidR="001853D5" w:rsidRPr="001853D5" w:rsidRDefault="001853D5" w:rsidP="003410C5">
      <w:pPr>
        <w:jc w:val="both"/>
        <w:rPr>
          <w:rFonts w:ascii="Garamond" w:hAnsi="Garamond"/>
          <w:sz w:val="26"/>
          <w:szCs w:val="26"/>
        </w:rPr>
      </w:pPr>
      <w:r w:rsidRPr="001853D5">
        <w:rPr>
          <w:rStyle w:val="Strong"/>
          <w:rFonts w:ascii="Garamond" w:hAnsi="Garamond"/>
          <w:color w:val="333333"/>
          <w:sz w:val="26"/>
          <w:szCs w:val="26"/>
        </w:rPr>
        <w:t>Prava dioničara na postavljanje pitanja, zahtjeva za dopunu dnevnog reda i stavljanje protuprijedloga te prava na obaviještenost</w:t>
      </w:r>
    </w:p>
    <w:p w:rsidR="001853D5" w:rsidRPr="001853D5" w:rsidRDefault="001853D5" w:rsidP="001853D5">
      <w:pPr>
        <w:pStyle w:val="mt10"/>
        <w:spacing w:before="15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1853D5">
        <w:rPr>
          <w:rFonts w:ascii="Garamond" w:hAnsi="Garamond"/>
          <w:color w:val="333333"/>
          <w:sz w:val="26"/>
          <w:szCs w:val="26"/>
        </w:rPr>
        <w:t>Sukladno članku 278. stavak 2. Zakona o trgovačkim društvima, dioničari koji zajedno imaju udjele u visini od dvadesetoga dijela temeljnog kapitala Društva imaju pravo zahtijevati nakon što je sazvana Glavna skupština Društva da se neki predmet stavi na dnevni red Glavne skupštine i da se objavi, pri čemu se za svaki novi predmet na dnevnom redu mora dati obrazloženje i prijedlog odluke. Zahtjev za stavljanje nekog predmeta na dnevni red Društvo mora primiti najmanje 30 dana prije održavanja skupštine. U taj se rok ne uračunava dan prispijeća zahtjeva Društvu.</w:t>
      </w:r>
    </w:p>
    <w:p w:rsidR="001853D5" w:rsidRPr="001853D5" w:rsidRDefault="001853D5" w:rsidP="001853D5">
      <w:pPr>
        <w:pStyle w:val="mt10"/>
        <w:spacing w:before="15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1853D5">
        <w:rPr>
          <w:rFonts w:ascii="Garamond" w:hAnsi="Garamond"/>
          <w:color w:val="333333"/>
          <w:sz w:val="26"/>
          <w:szCs w:val="26"/>
        </w:rPr>
        <w:t>U vezi s pravom dioničara na davanje protuprijedloga prijedlogu pojedine odluke koji je dala Uprava odnosno Nadzorni odbor Društva, dioničari se s tim u vezi upućuju na obvezu postupanja prema odredbi članka 282. Zakona o trgovačkim društvima.</w:t>
      </w:r>
    </w:p>
    <w:p w:rsidR="001853D5" w:rsidRPr="001853D5" w:rsidRDefault="001853D5" w:rsidP="001853D5">
      <w:pPr>
        <w:pStyle w:val="mt10"/>
        <w:spacing w:before="15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1853D5">
        <w:rPr>
          <w:rFonts w:ascii="Garamond" w:hAnsi="Garamond"/>
          <w:color w:val="333333"/>
          <w:sz w:val="26"/>
          <w:szCs w:val="26"/>
        </w:rPr>
        <w:t>U vezi s pravom dioničara da budu obaviješteni o poslovima Društva, dioničari se s tim u vezi upućuju na odredbu članka 287. Zakona o trgovačkim društvima.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Materijali za Glavnu skupštinu koji služe kao podloga za donošenje objavljenih odluka bit će dostupni dioničarima na uvid u roku 10 dana od dana sazivanja Glavne sku</w:t>
      </w:r>
      <w:r w:rsidR="00A53950">
        <w:rPr>
          <w:rFonts w:ascii="Garamond" w:hAnsi="Garamond"/>
          <w:sz w:val="26"/>
          <w:szCs w:val="26"/>
        </w:rPr>
        <w:t>pštine, radnim danom od 8 do 15</w:t>
      </w:r>
      <w:r>
        <w:rPr>
          <w:rFonts w:ascii="Garamond" w:hAnsi="Garamond"/>
          <w:sz w:val="26"/>
          <w:szCs w:val="26"/>
        </w:rPr>
        <w:t xml:space="preserve"> sati u Sektoru pravnih i općih poslova Koestlin d.d. u sjedištu društva.</w:t>
      </w:r>
    </w:p>
    <w:p w:rsidR="003410C5" w:rsidRDefault="003410C5" w:rsidP="003410C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 Glavnoj skupštini glasuje se javno, podizanjem glasačkih kartona</w:t>
      </w:r>
      <w:r w:rsidR="00F66BCB">
        <w:rPr>
          <w:rFonts w:ascii="Garamond" w:hAnsi="Garamond"/>
          <w:sz w:val="26"/>
          <w:szCs w:val="26"/>
        </w:rPr>
        <w:t>/listića</w:t>
      </w:r>
      <w:r>
        <w:rPr>
          <w:rFonts w:ascii="Garamond" w:hAnsi="Garamond"/>
          <w:sz w:val="26"/>
          <w:szCs w:val="26"/>
        </w:rPr>
        <w:t>.</w:t>
      </w:r>
    </w:p>
    <w:p w:rsidR="0009196C" w:rsidRPr="0009196C" w:rsidRDefault="0009196C" w:rsidP="003410C5">
      <w:pPr>
        <w:jc w:val="both"/>
        <w:rPr>
          <w:rFonts w:ascii="Garamond" w:hAnsi="Garamond"/>
          <w:sz w:val="26"/>
          <w:szCs w:val="26"/>
        </w:rPr>
      </w:pPr>
      <w:r w:rsidRPr="0009196C">
        <w:rPr>
          <w:rFonts w:ascii="Garamond" w:hAnsi="Garamond"/>
          <w:spacing w:val="-6"/>
          <w:sz w:val="26"/>
          <w:szCs w:val="26"/>
        </w:rPr>
        <w:t xml:space="preserve">Ovaj poziv i dnevni red s prijedlozima odluka Glavne skupštine, objavit će se na internetskoj stranici sudskog registra – objave za društvo </w:t>
      </w:r>
      <w:r>
        <w:rPr>
          <w:rFonts w:ascii="Garamond" w:hAnsi="Garamond"/>
          <w:spacing w:val="-6"/>
          <w:sz w:val="26"/>
          <w:szCs w:val="26"/>
        </w:rPr>
        <w:t>Koestlin</w:t>
      </w:r>
      <w:r w:rsidRPr="0009196C">
        <w:rPr>
          <w:rFonts w:ascii="Garamond" w:hAnsi="Garamond"/>
          <w:spacing w:val="-6"/>
          <w:sz w:val="26"/>
          <w:szCs w:val="26"/>
        </w:rPr>
        <w:t xml:space="preserve"> d.d., te na web-stranicama Zagrebačke </w:t>
      </w:r>
      <w:r w:rsidRPr="0009196C">
        <w:rPr>
          <w:rFonts w:ascii="Garamond" w:hAnsi="Garamond"/>
          <w:spacing w:val="-6"/>
          <w:sz w:val="26"/>
          <w:szCs w:val="26"/>
        </w:rPr>
        <w:lastRenderedPageBreak/>
        <w:t xml:space="preserve">burze, HANFE, Registar propisanih informacija, HINE </w:t>
      </w:r>
      <w:proofErr w:type="spellStart"/>
      <w:r w:rsidRPr="0009196C">
        <w:rPr>
          <w:rFonts w:ascii="Garamond" w:hAnsi="Garamond"/>
          <w:spacing w:val="-6"/>
          <w:sz w:val="26"/>
          <w:szCs w:val="26"/>
        </w:rPr>
        <w:t>Ots</w:t>
      </w:r>
      <w:proofErr w:type="spellEnd"/>
      <w:r w:rsidRPr="0009196C">
        <w:rPr>
          <w:rFonts w:ascii="Garamond" w:hAnsi="Garamond"/>
          <w:spacing w:val="-6"/>
          <w:sz w:val="26"/>
          <w:szCs w:val="26"/>
        </w:rPr>
        <w:t xml:space="preserve"> i na web-stranicama Društva</w:t>
      </w:r>
      <w:r>
        <w:rPr>
          <w:rFonts w:ascii="Garamond" w:hAnsi="Garamond"/>
          <w:spacing w:val="-6"/>
          <w:sz w:val="26"/>
          <w:szCs w:val="26"/>
        </w:rPr>
        <w:t xml:space="preserve"> </w:t>
      </w:r>
      <w:r w:rsidRPr="0009196C">
        <w:rPr>
          <w:rFonts w:ascii="Garamond" w:hAnsi="Garamond"/>
          <w:b/>
          <w:spacing w:val="-6"/>
          <w:sz w:val="26"/>
          <w:szCs w:val="26"/>
          <w:u w:val="single"/>
        </w:rPr>
        <w:t>www.koestlin.hr</w:t>
      </w:r>
      <w:r w:rsidRPr="0009196C">
        <w:rPr>
          <w:rFonts w:ascii="Garamond" w:hAnsi="Garamond"/>
          <w:spacing w:val="-6"/>
          <w:sz w:val="26"/>
          <w:szCs w:val="26"/>
        </w:rPr>
        <w:t xml:space="preserve">  </w:t>
      </w:r>
    </w:p>
    <w:p w:rsidR="00F66BCB" w:rsidRDefault="00F66BCB" w:rsidP="003410C5">
      <w:pPr>
        <w:jc w:val="both"/>
        <w:rPr>
          <w:rFonts w:ascii="Garamond" w:hAnsi="Garamond"/>
          <w:sz w:val="26"/>
          <w:szCs w:val="26"/>
        </w:rPr>
      </w:pPr>
    </w:p>
    <w:p w:rsidR="00821395" w:rsidRDefault="003410C5" w:rsidP="00B6324A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KOESTLIN d.d. </w:t>
      </w:r>
    </w:p>
    <w:p w:rsidR="00C51012" w:rsidRDefault="00C51012" w:rsidP="00B6324A">
      <w:pPr>
        <w:jc w:val="right"/>
        <w:rPr>
          <w:rFonts w:ascii="Garamond" w:hAnsi="Garamond"/>
          <w:b/>
          <w:sz w:val="26"/>
          <w:szCs w:val="26"/>
        </w:rPr>
      </w:pPr>
    </w:p>
    <w:p w:rsidR="00C51012" w:rsidRPr="00C51012" w:rsidRDefault="00C51012" w:rsidP="00C5101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51012">
        <w:rPr>
          <w:rFonts w:ascii="Garamond" w:hAnsi="Garamond"/>
          <w:b/>
          <w:sz w:val="20"/>
          <w:szCs w:val="20"/>
        </w:rPr>
        <w:t>Kontakt:</w:t>
      </w:r>
    </w:p>
    <w:p w:rsidR="00C51012" w:rsidRPr="00C51012" w:rsidRDefault="00C51012" w:rsidP="00C5101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51012">
        <w:rPr>
          <w:rFonts w:ascii="Garamond" w:hAnsi="Garamond"/>
          <w:b/>
          <w:sz w:val="20"/>
          <w:szCs w:val="20"/>
        </w:rPr>
        <w:t>Ivana Štulina Martić +38543 492216</w:t>
      </w:r>
    </w:p>
    <w:p w:rsidR="00C51012" w:rsidRPr="00C51012" w:rsidRDefault="00C51012" w:rsidP="00C5101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51012">
        <w:rPr>
          <w:rFonts w:ascii="Garamond" w:hAnsi="Garamond"/>
          <w:b/>
          <w:sz w:val="20"/>
          <w:szCs w:val="20"/>
        </w:rPr>
        <w:t xml:space="preserve">E </w:t>
      </w:r>
      <w:proofErr w:type="spellStart"/>
      <w:r w:rsidRPr="00C51012">
        <w:rPr>
          <w:rFonts w:ascii="Garamond" w:hAnsi="Garamond"/>
          <w:b/>
          <w:sz w:val="20"/>
          <w:szCs w:val="20"/>
        </w:rPr>
        <w:t>mail:pravna@koestlin.hr</w:t>
      </w:r>
      <w:proofErr w:type="spellEnd"/>
    </w:p>
    <w:p w:rsidR="00C51012" w:rsidRPr="00C51012" w:rsidRDefault="00C51012" w:rsidP="00C5101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51012">
        <w:rPr>
          <w:rFonts w:ascii="Garamond" w:hAnsi="Garamond"/>
          <w:b/>
          <w:sz w:val="20"/>
          <w:szCs w:val="20"/>
        </w:rPr>
        <w:t xml:space="preserve">Web: </w:t>
      </w:r>
      <w:hyperlink r:id="rId5" w:history="1">
        <w:r w:rsidRPr="00C51012">
          <w:rPr>
            <w:rStyle w:val="Hyperlink"/>
            <w:rFonts w:ascii="Garamond" w:hAnsi="Garamond"/>
            <w:b/>
            <w:sz w:val="20"/>
            <w:szCs w:val="20"/>
          </w:rPr>
          <w:t>www.koestlin.hr</w:t>
        </w:r>
      </w:hyperlink>
    </w:p>
    <w:p w:rsidR="00C51012" w:rsidRPr="00C51012" w:rsidRDefault="00C51012" w:rsidP="00C5101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C51012" w:rsidRPr="00C51012" w:rsidRDefault="00C51012" w:rsidP="00C51012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  <w:r w:rsidRPr="00C51012">
        <w:rPr>
          <w:rFonts w:ascii="Garamond" w:hAnsi="Garamond" w:cs="Arial"/>
          <w:sz w:val="20"/>
          <w:szCs w:val="20"/>
        </w:rPr>
        <w:t xml:space="preserve">Vrijednosnica:  </w:t>
      </w:r>
      <w:r w:rsidRPr="00C51012">
        <w:rPr>
          <w:rFonts w:ascii="Garamond" w:hAnsi="Garamond" w:cs="Arial"/>
          <w:b/>
          <w:sz w:val="20"/>
          <w:szCs w:val="20"/>
        </w:rPr>
        <w:t>KOES</w:t>
      </w:r>
    </w:p>
    <w:p w:rsidR="00C51012" w:rsidRPr="00C51012" w:rsidRDefault="00C51012" w:rsidP="00C51012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  <w:r w:rsidRPr="00C51012">
        <w:rPr>
          <w:rFonts w:ascii="Garamond" w:hAnsi="Garamond" w:cs="Arial"/>
          <w:sz w:val="20"/>
          <w:szCs w:val="20"/>
        </w:rPr>
        <w:t xml:space="preserve">LEI: </w:t>
      </w:r>
      <w:r w:rsidRPr="00C51012">
        <w:rPr>
          <w:rFonts w:ascii="Garamond" w:hAnsi="Garamond" w:cs="Arial"/>
          <w:b/>
          <w:sz w:val="20"/>
          <w:szCs w:val="20"/>
        </w:rPr>
        <w:t>7478000010RQEO8S3R65</w:t>
      </w:r>
    </w:p>
    <w:p w:rsidR="00C51012" w:rsidRPr="00C51012" w:rsidRDefault="00C51012" w:rsidP="00C51012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51012">
        <w:rPr>
          <w:rFonts w:ascii="Garamond" w:hAnsi="Garamond" w:cs="Arial"/>
          <w:sz w:val="20"/>
          <w:szCs w:val="20"/>
        </w:rPr>
        <w:t xml:space="preserve">Matična država članica Izdavatelja: </w:t>
      </w:r>
      <w:r w:rsidRPr="00C51012">
        <w:rPr>
          <w:rFonts w:ascii="Garamond" w:hAnsi="Garamond" w:cs="Arial"/>
          <w:b/>
          <w:sz w:val="20"/>
          <w:szCs w:val="20"/>
        </w:rPr>
        <w:t>Republika Hrvatska</w:t>
      </w:r>
    </w:p>
    <w:p w:rsidR="00C51012" w:rsidRPr="00C51012" w:rsidRDefault="00C51012" w:rsidP="00C51012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  <w:r w:rsidRPr="00C51012">
        <w:rPr>
          <w:rFonts w:ascii="Garamond" w:hAnsi="Garamond" w:cs="Arial"/>
          <w:sz w:val="20"/>
          <w:szCs w:val="20"/>
        </w:rPr>
        <w:t xml:space="preserve">ISIN: </w:t>
      </w:r>
      <w:r w:rsidRPr="00C51012">
        <w:rPr>
          <w:rFonts w:ascii="Garamond" w:hAnsi="Garamond" w:cs="Arial"/>
          <w:b/>
          <w:sz w:val="20"/>
          <w:szCs w:val="20"/>
        </w:rPr>
        <w:t>HRKOESRA0007</w:t>
      </w:r>
    </w:p>
    <w:p w:rsidR="00C51012" w:rsidRPr="00C51012" w:rsidRDefault="00C51012" w:rsidP="00C51012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:rsidR="00C51012" w:rsidRPr="00C51012" w:rsidRDefault="00C51012" w:rsidP="00C51012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  <w:r w:rsidRPr="00C51012">
        <w:rPr>
          <w:rFonts w:ascii="Garamond" w:hAnsi="Garamond" w:cs="Arial"/>
          <w:sz w:val="20"/>
          <w:szCs w:val="20"/>
        </w:rPr>
        <w:t xml:space="preserve">Vrijednosnica uvrštena na Uređeno tržište:  </w:t>
      </w:r>
      <w:r w:rsidRPr="00C51012">
        <w:rPr>
          <w:rFonts w:ascii="Garamond" w:hAnsi="Garamond" w:cs="Arial"/>
          <w:b/>
          <w:sz w:val="20"/>
          <w:szCs w:val="20"/>
        </w:rPr>
        <w:t>Zagrebačka burza d.d.</w:t>
      </w:r>
    </w:p>
    <w:p w:rsidR="00C51012" w:rsidRPr="00C51012" w:rsidRDefault="00C51012" w:rsidP="00C51012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51012">
        <w:rPr>
          <w:rFonts w:ascii="Garamond" w:hAnsi="Garamond" w:cs="Arial"/>
          <w:sz w:val="20"/>
          <w:szCs w:val="20"/>
        </w:rPr>
        <w:t xml:space="preserve">Segment Uređenog tržišta:  </w:t>
      </w:r>
      <w:r w:rsidRPr="00C51012">
        <w:rPr>
          <w:rFonts w:ascii="Garamond" w:hAnsi="Garamond" w:cs="Arial"/>
          <w:b/>
          <w:sz w:val="20"/>
          <w:szCs w:val="20"/>
        </w:rPr>
        <w:t>Redovito tržište</w:t>
      </w:r>
    </w:p>
    <w:bookmarkEnd w:id="0"/>
    <w:p w:rsidR="00C51012" w:rsidRPr="00B6324A" w:rsidRDefault="00C51012" w:rsidP="00C51012">
      <w:pPr>
        <w:jc w:val="both"/>
        <w:rPr>
          <w:rFonts w:ascii="Garamond" w:hAnsi="Garamond"/>
          <w:b/>
          <w:sz w:val="26"/>
          <w:szCs w:val="26"/>
        </w:rPr>
      </w:pPr>
    </w:p>
    <w:sectPr w:rsidR="00C51012" w:rsidRPr="00B6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C5"/>
    <w:rsid w:val="000163A0"/>
    <w:rsid w:val="0007555B"/>
    <w:rsid w:val="0009196C"/>
    <w:rsid w:val="000B3334"/>
    <w:rsid w:val="000F3097"/>
    <w:rsid w:val="00120034"/>
    <w:rsid w:val="001853D5"/>
    <w:rsid w:val="001C3036"/>
    <w:rsid w:val="00245086"/>
    <w:rsid w:val="0033268F"/>
    <w:rsid w:val="0033461E"/>
    <w:rsid w:val="003410C5"/>
    <w:rsid w:val="003A254A"/>
    <w:rsid w:val="003E032E"/>
    <w:rsid w:val="003E3102"/>
    <w:rsid w:val="00432DA9"/>
    <w:rsid w:val="004472F3"/>
    <w:rsid w:val="004E3B40"/>
    <w:rsid w:val="004F43EC"/>
    <w:rsid w:val="005B6BF4"/>
    <w:rsid w:val="006B1E00"/>
    <w:rsid w:val="006C0858"/>
    <w:rsid w:val="006E62F1"/>
    <w:rsid w:val="007A4C93"/>
    <w:rsid w:val="00821395"/>
    <w:rsid w:val="0091767D"/>
    <w:rsid w:val="009502E0"/>
    <w:rsid w:val="009E0986"/>
    <w:rsid w:val="009F029B"/>
    <w:rsid w:val="00A53950"/>
    <w:rsid w:val="00AA4D11"/>
    <w:rsid w:val="00AF6FAA"/>
    <w:rsid w:val="00B6324A"/>
    <w:rsid w:val="00B77C76"/>
    <w:rsid w:val="00BB4B61"/>
    <w:rsid w:val="00C1038E"/>
    <w:rsid w:val="00C14FF4"/>
    <w:rsid w:val="00C4098C"/>
    <w:rsid w:val="00C51012"/>
    <w:rsid w:val="00C61634"/>
    <w:rsid w:val="00C803A4"/>
    <w:rsid w:val="00C95C65"/>
    <w:rsid w:val="00CA77AD"/>
    <w:rsid w:val="00D42A39"/>
    <w:rsid w:val="00D5059E"/>
    <w:rsid w:val="00E22E36"/>
    <w:rsid w:val="00E43E62"/>
    <w:rsid w:val="00EA77BB"/>
    <w:rsid w:val="00ED654D"/>
    <w:rsid w:val="00F66BCB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2189-E5C5-431C-B181-AEF0989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C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C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012"/>
    <w:rPr>
      <w:color w:val="0563C1" w:themeColor="hyperlink"/>
      <w:u w:val="single"/>
    </w:rPr>
  </w:style>
  <w:style w:type="paragraph" w:customStyle="1" w:styleId="mt10">
    <w:name w:val="mt10"/>
    <w:basedOn w:val="Normal"/>
    <w:rsid w:val="00185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85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estl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62DC-72AB-4DC0-A51C-B17C5856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Koestlin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Štulina Martić</dc:creator>
  <cp:keywords/>
  <dc:description/>
  <cp:lastModifiedBy>Ivana Štulina Martić</cp:lastModifiedBy>
  <cp:revision>6</cp:revision>
  <cp:lastPrinted>2021-08-23T12:02:00Z</cp:lastPrinted>
  <dcterms:created xsi:type="dcterms:W3CDTF">2022-08-30T08:22:00Z</dcterms:created>
  <dcterms:modified xsi:type="dcterms:W3CDTF">2022-09-06T17:05:00Z</dcterms:modified>
</cp:coreProperties>
</file>